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8C6" w:rsidRPr="002168C6" w:rsidRDefault="002168C6" w:rsidP="002168C6">
      <w:pPr>
        <w:pBdr>
          <w:bottom w:val="thickThinSmallGap" w:sz="24" w:space="1" w:color="622423"/>
        </w:pBd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АО «КАЗАХСТАНСКИЙ ФОНД ГАРАНТИРОВАНИЯ ДЕПОЗИТОВ»</w:t>
      </w:r>
    </w:p>
    <w:p w:rsidR="002168C6" w:rsidRPr="002168C6" w:rsidRDefault="002168C6" w:rsidP="00216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68C6" w:rsidRPr="002168C6" w:rsidRDefault="002168C6" w:rsidP="00216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2D5978" w:rsidRPr="002D5978" w:rsidRDefault="002D5978" w:rsidP="002D5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D5978" w:rsidRPr="002D5978" w:rsidRDefault="002D5978" w:rsidP="002D5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59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г. Алматы</w:t>
      </w:r>
      <w:r w:rsidRPr="002D59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2D59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2D59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2D59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</w:t>
      </w:r>
      <w:r w:rsidRPr="002D597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№ </w:t>
      </w:r>
      <w:r w:rsidR="00CE6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99</w:t>
      </w:r>
      <w:r w:rsidRPr="002D59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="00CE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DA6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E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26 </w:t>
      </w:r>
      <w:r w:rsidR="00DA6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Pr="002D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бря </w:t>
      </w:r>
      <w:r w:rsidRPr="002D59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2022 года</w:t>
      </w:r>
    </w:p>
    <w:p w:rsidR="002D5978" w:rsidRPr="002D5978" w:rsidRDefault="002D5978" w:rsidP="002D597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2D5978" w:rsidRPr="002D5978" w:rsidRDefault="002D5978" w:rsidP="002D5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2D597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 внесении изменений в План закупок товаров, работ и услуг АО «Казахстанский фонд гарантирования депозитов» на 2022 год</w:t>
      </w:r>
    </w:p>
    <w:p w:rsidR="002D5978" w:rsidRPr="002D5978" w:rsidRDefault="002D5978" w:rsidP="002D59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5978" w:rsidRPr="002D5978" w:rsidRDefault="002D5978" w:rsidP="002D5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9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c изменением потребности в закупках товаров, работ и услуг АО «Казахстанский фонд гарантирования депозитов» (далее-Фонд), влекущей необходимость внесения изменений в План закупок товаров, работ и услуг Фонда на 2022 год,  утвержденный приказом от 20 декабря 2021 года № 76 (далее – План  закупок), руководствуясь пунктом 11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лицами, утвержденных постановлением Правления Национального Банка Республики Казахстан от 27 августа 2018 года № 192,</w:t>
      </w:r>
      <w:r w:rsidRPr="002D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2D5978" w:rsidRPr="002D5978" w:rsidRDefault="002D5978" w:rsidP="002D59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D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</w:p>
    <w:p w:rsidR="002D5978" w:rsidRPr="002D5978" w:rsidRDefault="002D5978" w:rsidP="002D5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D597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приказываю:</w:t>
      </w:r>
    </w:p>
    <w:p w:rsidR="002D5978" w:rsidRPr="002D5978" w:rsidRDefault="002D5978" w:rsidP="002D5978">
      <w:pPr>
        <w:tabs>
          <w:tab w:val="left" w:pos="142"/>
          <w:tab w:val="left" w:pos="567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2D5978" w:rsidRPr="002D5978" w:rsidRDefault="002D5978" w:rsidP="002D5978">
      <w:pPr>
        <w:tabs>
          <w:tab w:val="left" w:pos="142"/>
          <w:tab w:val="left" w:pos="709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2D5978">
        <w:rPr>
          <w:rFonts w:ascii="Times New Roman" w:eastAsia="Calibri" w:hAnsi="Times New Roman" w:cs="Times New Roman"/>
          <w:sz w:val="24"/>
          <w:szCs w:val="24"/>
        </w:rPr>
        <w:t>1. Внести следующие изменения в План закупок:</w:t>
      </w:r>
    </w:p>
    <w:p w:rsidR="002D5978" w:rsidRPr="002D5978" w:rsidRDefault="00CE6DF9" w:rsidP="002D5978">
      <w:pPr>
        <w:tabs>
          <w:tab w:val="left" w:pos="142"/>
          <w:tab w:val="left" w:pos="567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пункте № 66</w:t>
      </w:r>
      <w:r w:rsidR="002D5978" w:rsidRPr="002D597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D5978" w:rsidRPr="002D5978" w:rsidRDefault="00775514" w:rsidP="002D5978">
      <w:pPr>
        <w:tabs>
          <w:tab w:val="left" w:pos="142"/>
          <w:tab w:val="left" w:pos="567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в графе 12 «Цена за единицу </w:t>
      </w:r>
      <w:r w:rsidR="002D5978" w:rsidRPr="002D5978">
        <w:rPr>
          <w:rFonts w:ascii="Times New Roman" w:eastAsia="Calibri" w:hAnsi="Times New Roman" w:cs="Times New Roman"/>
          <w:sz w:val="24"/>
          <w:szCs w:val="24"/>
        </w:rPr>
        <w:t>(тенге) без учета на добавленную стоимость (далее - НДС)», сумму «</w:t>
      </w:r>
      <w:r w:rsidR="002168C6" w:rsidRPr="002168C6">
        <w:rPr>
          <w:rFonts w:ascii="Times New Roman" w:eastAsia="Calibri" w:hAnsi="Times New Roman" w:cs="Times New Roman"/>
          <w:sz w:val="24"/>
          <w:szCs w:val="24"/>
        </w:rPr>
        <w:t>6 241 812,86</w:t>
      </w:r>
      <w:r w:rsidR="005D1669">
        <w:rPr>
          <w:rFonts w:ascii="Times New Roman" w:eastAsia="Calibri" w:hAnsi="Times New Roman" w:cs="Times New Roman"/>
          <w:sz w:val="24"/>
          <w:szCs w:val="24"/>
        </w:rPr>
        <w:t>» уменьшить на</w:t>
      </w:r>
      <w:r w:rsidR="00EF69A0">
        <w:rPr>
          <w:rFonts w:ascii="Times New Roman" w:eastAsia="Calibri" w:hAnsi="Times New Roman" w:cs="Times New Roman"/>
          <w:sz w:val="24"/>
          <w:szCs w:val="24"/>
        </w:rPr>
        <w:t xml:space="preserve"> «1 641 </w:t>
      </w:r>
      <w:r w:rsidR="00EF69A0" w:rsidRPr="00EF69A0">
        <w:rPr>
          <w:rFonts w:ascii="Times New Roman" w:eastAsia="Calibri" w:hAnsi="Times New Roman" w:cs="Times New Roman"/>
          <w:sz w:val="24"/>
          <w:szCs w:val="24"/>
        </w:rPr>
        <w:t>812</w:t>
      </w:r>
      <w:r w:rsidR="00EF69A0">
        <w:rPr>
          <w:rFonts w:ascii="Times New Roman" w:eastAsia="Calibri" w:hAnsi="Times New Roman" w:cs="Times New Roman"/>
          <w:sz w:val="24"/>
          <w:szCs w:val="24"/>
        </w:rPr>
        <w:t>,</w:t>
      </w:r>
      <w:r w:rsidR="00EF69A0" w:rsidRPr="00EF69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69A0">
        <w:rPr>
          <w:rFonts w:ascii="Times New Roman" w:eastAsia="Calibri" w:hAnsi="Times New Roman" w:cs="Times New Roman"/>
          <w:sz w:val="24"/>
          <w:szCs w:val="24"/>
        </w:rPr>
        <w:t>86</w:t>
      </w:r>
      <w:r w:rsidR="002D5978" w:rsidRPr="002D5978">
        <w:rPr>
          <w:rFonts w:ascii="Times New Roman" w:eastAsia="Calibri" w:hAnsi="Times New Roman" w:cs="Times New Roman"/>
          <w:sz w:val="24"/>
          <w:szCs w:val="24"/>
        </w:rPr>
        <w:t>» с учетом внесенных изменений в соот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ветствии с приказом «О текущей </w:t>
      </w:r>
      <w:r w:rsidR="002D5978" w:rsidRPr="002D5978">
        <w:rPr>
          <w:rFonts w:ascii="Times New Roman" w:eastAsia="Calibri" w:hAnsi="Times New Roman" w:cs="Times New Roman"/>
          <w:sz w:val="24"/>
          <w:szCs w:val="24"/>
        </w:rPr>
        <w:t xml:space="preserve">корректировке плана развития АО «Казахстанский фонд гарантирования депозитов» за 2022 год» от </w:t>
      </w:r>
      <w:r w:rsidR="00DA678A">
        <w:rPr>
          <w:rFonts w:ascii="Times New Roman" w:eastAsia="Calibri" w:hAnsi="Times New Roman" w:cs="Times New Roman"/>
          <w:sz w:val="24"/>
          <w:szCs w:val="24"/>
          <w:lang w:val="kk-KZ"/>
        </w:rPr>
        <w:t>26</w:t>
      </w:r>
      <w:r w:rsidR="00CE6DF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дека</w:t>
      </w:r>
      <w:r w:rsidR="002D5978" w:rsidRPr="002D5978">
        <w:rPr>
          <w:rFonts w:ascii="Times New Roman" w:eastAsia="Calibri" w:hAnsi="Times New Roman" w:cs="Times New Roman"/>
          <w:sz w:val="24"/>
          <w:szCs w:val="24"/>
          <w:lang w:val="kk-KZ"/>
        </w:rPr>
        <w:t>бря</w:t>
      </w:r>
      <w:r w:rsidR="002D5978" w:rsidRPr="002D5978">
        <w:rPr>
          <w:rFonts w:ascii="Times New Roman" w:eastAsia="Calibri" w:hAnsi="Times New Roman" w:cs="Times New Roman"/>
          <w:sz w:val="24"/>
          <w:szCs w:val="24"/>
        </w:rPr>
        <w:t xml:space="preserve"> 2022 года № </w:t>
      </w:r>
      <w:r w:rsidR="00CE6DF9">
        <w:rPr>
          <w:rFonts w:ascii="Times New Roman" w:eastAsia="Calibri" w:hAnsi="Times New Roman" w:cs="Times New Roman"/>
          <w:sz w:val="24"/>
          <w:szCs w:val="24"/>
          <w:lang w:val="kk-KZ"/>
        </w:rPr>
        <w:t>98</w:t>
      </w:r>
      <w:r w:rsidR="002D5978" w:rsidRPr="002D597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CE6DF9">
        <w:rPr>
          <w:rFonts w:ascii="Times New Roman" w:eastAsia="Calibri" w:hAnsi="Times New Roman" w:cs="Times New Roman"/>
          <w:sz w:val="24"/>
          <w:szCs w:val="24"/>
        </w:rPr>
        <w:t xml:space="preserve">и указать как </w:t>
      </w:r>
      <w:r w:rsidR="00DA678A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proofErr w:type="gramStart"/>
      <w:r w:rsidR="00DA678A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F83198">
        <w:rPr>
          <w:rFonts w:ascii="Times New Roman" w:eastAsia="Calibri" w:hAnsi="Times New Roman" w:cs="Times New Roman"/>
          <w:sz w:val="24"/>
          <w:szCs w:val="24"/>
        </w:rPr>
        <w:t>«</w:t>
      </w:r>
      <w:proofErr w:type="gramEnd"/>
      <w:r w:rsidR="00EF69A0">
        <w:rPr>
          <w:rFonts w:ascii="Times New Roman" w:eastAsia="Calibri" w:hAnsi="Times New Roman" w:cs="Times New Roman"/>
          <w:sz w:val="24"/>
          <w:szCs w:val="24"/>
        </w:rPr>
        <w:t xml:space="preserve">4 600 </w:t>
      </w:r>
      <w:r w:rsidR="00EF69A0" w:rsidRPr="00EF69A0">
        <w:rPr>
          <w:rFonts w:ascii="Times New Roman" w:eastAsia="Calibri" w:hAnsi="Times New Roman" w:cs="Times New Roman"/>
          <w:sz w:val="24"/>
          <w:szCs w:val="24"/>
        </w:rPr>
        <w:t>000</w:t>
      </w:r>
      <w:r w:rsidR="00EF69A0">
        <w:rPr>
          <w:rFonts w:ascii="Times New Roman" w:eastAsia="Calibri" w:hAnsi="Times New Roman" w:cs="Times New Roman"/>
          <w:sz w:val="24"/>
          <w:szCs w:val="24"/>
        </w:rPr>
        <w:t>,00</w:t>
      </w:r>
      <w:r w:rsidR="002D5978" w:rsidRPr="002D5978">
        <w:rPr>
          <w:rFonts w:ascii="Times New Roman" w:eastAsia="Calibri" w:hAnsi="Times New Roman" w:cs="Times New Roman"/>
          <w:sz w:val="24"/>
          <w:szCs w:val="24"/>
        </w:rPr>
        <w:t xml:space="preserve">»; </w:t>
      </w:r>
    </w:p>
    <w:p w:rsidR="002D5978" w:rsidRPr="002D5978" w:rsidRDefault="002D5978" w:rsidP="002D5978">
      <w:pPr>
        <w:tabs>
          <w:tab w:val="left" w:pos="142"/>
          <w:tab w:val="left" w:pos="567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978">
        <w:rPr>
          <w:rFonts w:ascii="Times New Roman" w:eastAsia="Calibri" w:hAnsi="Times New Roman" w:cs="Times New Roman"/>
          <w:sz w:val="24"/>
          <w:szCs w:val="24"/>
        </w:rPr>
        <w:t xml:space="preserve">- в графе 13 «Общая сумма, утвержденная для закупки, (тенге) без учета НДС», </w:t>
      </w:r>
      <w:r w:rsidR="00DA678A" w:rsidRPr="00DA678A">
        <w:rPr>
          <w:rFonts w:ascii="Times New Roman" w:eastAsia="Calibri" w:hAnsi="Times New Roman" w:cs="Times New Roman"/>
          <w:sz w:val="24"/>
          <w:szCs w:val="24"/>
        </w:rPr>
        <w:t>сумму «</w:t>
      </w:r>
      <w:r w:rsidR="002168C6" w:rsidRPr="002168C6">
        <w:rPr>
          <w:rFonts w:ascii="Times New Roman" w:eastAsia="Calibri" w:hAnsi="Times New Roman" w:cs="Times New Roman"/>
          <w:sz w:val="24"/>
          <w:szCs w:val="24"/>
        </w:rPr>
        <w:t>6 241 812,86</w:t>
      </w:r>
      <w:r w:rsidR="00DA678A" w:rsidRPr="00DA678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5D1669" w:rsidRPr="005D1669">
        <w:rPr>
          <w:rFonts w:ascii="Times New Roman" w:eastAsia="Calibri" w:hAnsi="Times New Roman" w:cs="Times New Roman"/>
          <w:sz w:val="24"/>
          <w:szCs w:val="24"/>
        </w:rPr>
        <w:t>уменьшить</w:t>
      </w:r>
      <w:r w:rsidR="00DA678A" w:rsidRPr="00DA678A">
        <w:rPr>
          <w:rFonts w:ascii="Times New Roman" w:eastAsia="Calibri" w:hAnsi="Times New Roman" w:cs="Times New Roman"/>
          <w:sz w:val="24"/>
          <w:szCs w:val="24"/>
        </w:rPr>
        <w:t xml:space="preserve"> на «</w:t>
      </w:r>
      <w:r w:rsidR="00EF69A0" w:rsidRPr="00EF69A0">
        <w:rPr>
          <w:rFonts w:ascii="Times New Roman" w:eastAsia="Calibri" w:hAnsi="Times New Roman" w:cs="Times New Roman"/>
          <w:sz w:val="24"/>
          <w:szCs w:val="24"/>
        </w:rPr>
        <w:t>1 641 812, 86</w:t>
      </w:r>
      <w:r w:rsidR="00DA678A" w:rsidRPr="00DA678A">
        <w:rPr>
          <w:rFonts w:ascii="Times New Roman" w:eastAsia="Calibri" w:hAnsi="Times New Roman" w:cs="Times New Roman"/>
          <w:sz w:val="24"/>
          <w:szCs w:val="24"/>
        </w:rPr>
        <w:t xml:space="preserve">» с учетом внесенных изменений в соответствии с приказом «О текущей корректировке плана развития АО «Казахстанский фонд гарантирования депозитов» за 2022 год» от 26 декабря 2022 года № 98 и указать как             </w:t>
      </w:r>
      <w:proofErr w:type="gramStart"/>
      <w:r w:rsidR="00DA678A" w:rsidRPr="00DA678A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bookmarkStart w:id="0" w:name="_GoBack"/>
      <w:r w:rsidR="00DA678A" w:rsidRPr="00DA678A">
        <w:rPr>
          <w:rFonts w:ascii="Times New Roman" w:eastAsia="Calibri" w:hAnsi="Times New Roman" w:cs="Times New Roman"/>
          <w:sz w:val="24"/>
          <w:szCs w:val="24"/>
        </w:rPr>
        <w:t>«</w:t>
      </w:r>
      <w:proofErr w:type="gramEnd"/>
      <w:r w:rsidR="00EF69A0">
        <w:rPr>
          <w:rFonts w:ascii="Times New Roman" w:eastAsia="Calibri" w:hAnsi="Times New Roman" w:cs="Times New Roman"/>
          <w:sz w:val="24"/>
          <w:szCs w:val="24"/>
        </w:rPr>
        <w:t>4 </w:t>
      </w:r>
      <w:bookmarkEnd w:id="0"/>
      <w:r w:rsidR="00EF69A0">
        <w:rPr>
          <w:rFonts w:ascii="Times New Roman" w:eastAsia="Calibri" w:hAnsi="Times New Roman" w:cs="Times New Roman"/>
          <w:sz w:val="24"/>
          <w:szCs w:val="24"/>
        </w:rPr>
        <w:t xml:space="preserve">600 </w:t>
      </w:r>
      <w:r w:rsidR="00EF69A0" w:rsidRPr="00EF69A0">
        <w:rPr>
          <w:rFonts w:ascii="Times New Roman" w:eastAsia="Calibri" w:hAnsi="Times New Roman" w:cs="Times New Roman"/>
          <w:sz w:val="24"/>
          <w:szCs w:val="24"/>
        </w:rPr>
        <w:t>000</w:t>
      </w:r>
      <w:r w:rsidR="00EF69A0">
        <w:rPr>
          <w:rFonts w:ascii="Times New Roman" w:eastAsia="Calibri" w:hAnsi="Times New Roman" w:cs="Times New Roman"/>
          <w:sz w:val="24"/>
          <w:szCs w:val="24"/>
        </w:rPr>
        <w:t>,00</w:t>
      </w:r>
      <w:r w:rsidR="00DA678A" w:rsidRPr="00DA678A">
        <w:rPr>
          <w:rFonts w:ascii="Times New Roman" w:eastAsia="Calibri" w:hAnsi="Times New Roman" w:cs="Times New Roman"/>
          <w:sz w:val="24"/>
          <w:szCs w:val="24"/>
        </w:rPr>
        <w:t>»</w:t>
      </w:r>
      <w:r w:rsidRPr="002D597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5978" w:rsidRPr="002D5978" w:rsidRDefault="00DA678A" w:rsidP="002D59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2D5978" w:rsidRPr="002D5978">
        <w:rPr>
          <w:rFonts w:ascii="Times New Roman" w:eastAsia="Calibri" w:hAnsi="Times New Roman" w:cs="Times New Roman"/>
          <w:sz w:val="24"/>
          <w:szCs w:val="24"/>
        </w:rPr>
        <w:t>. Все иные пункты Плана закупок, не измененные настоящим приказом, оставить без изменений.</w:t>
      </w:r>
    </w:p>
    <w:p w:rsidR="002D5978" w:rsidRPr="002D5978" w:rsidRDefault="00DA678A" w:rsidP="002D59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2D5978" w:rsidRPr="002D5978">
        <w:rPr>
          <w:rFonts w:ascii="Times New Roman" w:eastAsia="Calibri" w:hAnsi="Times New Roman" w:cs="Times New Roman"/>
          <w:sz w:val="24"/>
          <w:szCs w:val="24"/>
        </w:rPr>
        <w:t>. Административно-хозяйственному сектору Фонда обеспечить закупки товаров, работ и услуг в соответствии с изменениями, внесённым в План закупок настоящим приказом.</w:t>
      </w:r>
    </w:p>
    <w:p w:rsidR="002D5978" w:rsidRPr="002D5978" w:rsidRDefault="00DA678A" w:rsidP="002D59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2D5978" w:rsidRPr="002D5978">
        <w:rPr>
          <w:rFonts w:ascii="Times New Roman" w:eastAsia="Calibri" w:hAnsi="Times New Roman" w:cs="Times New Roman"/>
          <w:sz w:val="24"/>
          <w:szCs w:val="24"/>
        </w:rPr>
        <w:t>. Ответственному работнику Фонда в установленном порядке внести соответствующие изменения в План закупок на портале закупок https://zakup.nationalbank.kz/</w:t>
      </w:r>
      <w:r w:rsidR="002D5978" w:rsidRPr="002D597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и </w:t>
      </w:r>
      <w:r w:rsidR="002D5978" w:rsidRPr="002D5978">
        <w:rPr>
          <w:rFonts w:ascii="Times New Roman" w:eastAsia="Calibri" w:hAnsi="Times New Roman" w:cs="Times New Roman"/>
          <w:sz w:val="24"/>
          <w:szCs w:val="24"/>
        </w:rPr>
        <w:t>на интернет – ресурсе Фонда.</w:t>
      </w:r>
    </w:p>
    <w:p w:rsidR="002D5978" w:rsidRPr="002D5978" w:rsidRDefault="00DA678A" w:rsidP="002D59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2D5978" w:rsidRPr="002D597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A678A">
        <w:rPr>
          <w:rFonts w:ascii="Times New Roman" w:eastAsia="Calibri" w:hAnsi="Times New Roman" w:cs="Times New Roman"/>
          <w:sz w:val="24"/>
          <w:szCs w:val="24"/>
        </w:rPr>
        <w:t>Отделу кадрового и документальног</w:t>
      </w:r>
      <w:r w:rsidR="002168C6">
        <w:rPr>
          <w:rFonts w:ascii="Times New Roman" w:eastAsia="Calibri" w:hAnsi="Times New Roman" w:cs="Times New Roman"/>
          <w:sz w:val="24"/>
          <w:szCs w:val="24"/>
        </w:rPr>
        <w:t xml:space="preserve">о обеспечения (Жангалиева Г.Ж.) </w:t>
      </w:r>
      <w:r w:rsidRPr="00DA678A">
        <w:rPr>
          <w:rFonts w:ascii="Times New Roman" w:eastAsia="Calibri" w:hAnsi="Times New Roman" w:cs="Times New Roman"/>
          <w:sz w:val="24"/>
          <w:szCs w:val="24"/>
        </w:rPr>
        <w:t>довести настоящий приказ до сведения всех за</w:t>
      </w:r>
      <w:r>
        <w:rPr>
          <w:rFonts w:ascii="Times New Roman" w:eastAsia="Calibri" w:hAnsi="Times New Roman" w:cs="Times New Roman"/>
          <w:sz w:val="24"/>
          <w:szCs w:val="24"/>
        </w:rPr>
        <w:t>интересованных работников Фонда</w:t>
      </w:r>
      <w:r w:rsidR="002D5978" w:rsidRPr="002D597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5978" w:rsidRPr="002D5978" w:rsidRDefault="002D5978" w:rsidP="002D597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5978" w:rsidRPr="002D5978" w:rsidRDefault="002D5978" w:rsidP="002D5978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59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Основание: </w:t>
      </w:r>
      <w:r w:rsidR="00DA67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</w:t>
      </w:r>
      <w:r w:rsidRPr="002D59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серокопия приказа о текущей корректировке плана развития АО «Казахстанский фонд гарантирования депози</w:t>
      </w:r>
      <w:r w:rsidR="00DA67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тов» на 2022  </w:t>
      </w:r>
      <w:r w:rsidR="005D16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год от 26 декабря 2022 года № 98</w:t>
      </w:r>
      <w:r w:rsidRPr="002D59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2D5978" w:rsidRDefault="002D5978" w:rsidP="002D5978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2168C6" w:rsidRDefault="002168C6" w:rsidP="002D5978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2D5978" w:rsidRPr="002D5978" w:rsidRDefault="002D5978" w:rsidP="002D5978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2D5978" w:rsidRPr="002D5978" w:rsidRDefault="002D5978" w:rsidP="002D597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5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proofErr w:type="spellStart"/>
      <w:r w:rsidRPr="002D5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</w:t>
      </w:r>
      <w:proofErr w:type="spellEnd"/>
      <w:r w:rsidRPr="002D597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ь</w:t>
      </w:r>
      <w:r w:rsidRPr="002D5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</w:t>
      </w:r>
      <w:r w:rsidRPr="002D597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</w:t>
      </w:r>
      <w:r w:rsidRPr="002D5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D597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  <w:r w:rsidRPr="002D5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2D5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2D597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</w:t>
      </w:r>
      <w:r w:rsidRPr="002D5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2D597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Утембаев </w:t>
      </w:r>
      <w:r w:rsidRPr="002D5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8A4D0A" w:rsidRPr="002D5978" w:rsidRDefault="008A4D0A"/>
    <w:sectPr w:rsidR="008A4D0A" w:rsidRPr="002D5978" w:rsidSect="00687B53">
      <w:footerReference w:type="even" r:id="rId6"/>
      <w:footerReference w:type="default" r:id="rId7"/>
      <w:footerReference w:type="first" r:id="rId8"/>
      <w:pgSz w:w="11906" w:h="16838" w:code="9"/>
      <w:pgMar w:top="624" w:right="851" w:bottom="454" w:left="1418" w:header="720" w:footer="93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D94" w:rsidRDefault="00B74D94">
      <w:pPr>
        <w:spacing w:after="0" w:line="240" w:lineRule="auto"/>
      </w:pPr>
      <w:r>
        <w:separator/>
      </w:r>
    </w:p>
  </w:endnote>
  <w:endnote w:type="continuationSeparator" w:id="0">
    <w:p w:rsidR="00B74D94" w:rsidRDefault="00B74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174" w:rsidRDefault="002D5978" w:rsidP="0076326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6174" w:rsidRDefault="00B74D94" w:rsidP="007632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174" w:rsidRDefault="00B74D94" w:rsidP="0076326B">
    <w:pPr>
      <w:pStyle w:val="a3"/>
      <w:ind w:right="360"/>
      <w:rPr>
        <w:snapToGrid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012" w:rsidRDefault="00B74D94">
    <w:pPr>
      <w:pStyle w:val="a3"/>
      <w:jc w:val="right"/>
    </w:pPr>
  </w:p>
  <w:p w:rsidR="002F4012" w:rsidRDefault="00B74D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D94" w:rsidRDefault="00B74D94">
      <w:pPr>
        <w:spacing w:after="0" w:line="240" w:lineRule="auto"/>
      </w:pPr>
      <w:r>
        <w:separator/>
      </w:r>
    </w:p>
  </w:footnote>
  <w:footnote w:type="continuationSeparator" w:id="0">
    <w:p w:rsidR="00B74D94" w:rsidRDefault="00B74D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78"/>
    <w:rsid w:val="000364E7"/>
    <w:rsid w:val="00081791"/>
    <w:rsid w:val="002168C6"/>
    <w:rsid w:val="002D5978"/>
    <w:rsid w:val="005D1669"/>
    <w:rsid w:val="00717E8F"/>
    <w:rsid w:val="00775514"/>
    <w:rsid w:val="008A4D0A"/>
    <w:rsid w:val="009149C5"/>
    <w:rsid w:val="00B74D94"/>
    <w:rsid w:val="00CE6DF9"/>
    <w:rsid w:val="00DA678A"/>
    <w:rsid w:val="00DD41DB"/>
    <w:rsid w:val="00E60BF6"/>
    <w:rsid w:val="00EF69A0"/>
    <w:rsid w:val="00F10E50"/>
    <w:rsid w:val="00F83198"/>
    <w:rsid w:val="00FE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4C86"/>
  <w15:docId w15:val="{C3844044-FD9B-4869-88A2-699663B7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D5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D5978"/>
  </w:style>
  <w:style w:type="character" w:styleId="a5">
    <w:name w:val="page number"/>
    <w:basedOn w:val="a0"/>
    <w:rsid w:val="002D5978"/>
  </w:style>
  <w:style w:type="paragraph" w:styleId="a6">
    <w:name w:val="Balloon Text"/>
    <w:basedOn w:val="a"/>
    <w:link w:val="a7"/>
    <w:uiPriority w:val="99"/>
    <w:semiHidden/>
    <w:unhideWhenUsed/>
    <w:rsid w:val="005D1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1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0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Абай  Балтабеков</dc:creator>
  <cp:lastModifiedBy>Абай  Балтабеков</cp:lastModifiedBy>
  <cp:revision>11</cp:revision>
  <cp:lastPrinted>2023-01-13T10:23:00Z</cp:lastPrinted>
  <dcterms:created xsi:type="dcterms:W3CDTF">2022-09-14T09:48:00Z</dcterms:created>
  <dcterms:modified xsi:type="dcterms:W3CDTF">2023-01-13T10:23:00Z</dcterms:modified>
</cp:coreProperties>
</file>